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5BB85" w14:textId="77777777" w:rsidR="008E7787" w:rsidRDefault="001957B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fmeldingsformulier </w:t>
      </w:r>
      <w:r>
        <w:rPr>
          <w:rFonts w:ascii="Banff" w:eastAsia="Banff" w:hAnsi="Banff" w:cs="Banff"/>
          <w:b/>
          <w:color w:val="000000"/>
          <w:sz w:val="32"/>
          <w:szCs w:val="32"/>
        </w:rPr>
        <w:t xml:space="preserve">T.S.V.V. </w:t>
      </w:r>
      <w:proofErr w:type="spellStart"/>
      <w:r>
        <w:rPr>
          <w:rFonts w:ascii="Banff" w:eastAsia="Banff" w:hAnsi="Banff" w:cs="Banff"/>
          <w:b/>
          <w:color w:val="000000"/>
          <w:sz w:val="32"/>
          <w:szCs w:val="32"/>
        </w:rPr>
        <w:t>Gepidae</w:t>
      </w:r>
      <w:proofErr w:type="spellEnd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20D984" wp14:editId="18457E36">
            <wp:simplePos x="0" y="0"/>
            <wp:positionH relativeFrom="column">
              <wp:posOffset>4645025</wp:posOffset>
            </wp:positionH>
            <wp:positionV relativeFrom="paragraph">
              <wp:posOffset>-640079</wp:posOffset>
            </wp:positionV>
            <wp:extent cx="1267460" cy="135318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1353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27B967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008752" w14:textId="77777777" w:rsidR="008E7787" w:rsidRDefault="001957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Hierbij meld</w:t>
      </w:r>
      <w:r>
        <w:rPr>
          <w:rFonts w:ascii="Verdana" w:eastAsia="Verdana" w:hAnsi="Verdana" w:cs="Verdana"/>
        </w:rPr>
        <w:t xml:space="preserve"> ik me </w:t>
      </w:r>
      <w:r>
        <w:rPr>
          <w:rFonts w:ascii="Verdana" w:eastAsia="Verdana" w:hAnsi="Verdana" w:cs="Verdana"/>
          <w:color w:val="000000"/>
        </w:rPr>
        <w:t xml:space="preserve">af als lid van de </w:t>
      </w:r>
      <w:r>
        <w:rPr>
          <w:rFonts w:ascii="Banff" w:eastAsia="Banff" w:hAnsi="Banff" w:cs="Banff"/>
          <w:color w:val="000000"/>
          <w:sz w:val="24"/>
          <w:szCs w:val="24"/>
        </w:rPr>
        <w:t xml:space="preserve">T.S.V.V. </w:t>
      </w:r>
      <w:proofErr w:type="spellStart"/>
      <w:r>
        <w:rPr>
          <w:rFonts w:ascii="Banff" w:eastAsia="Banff" w:hAnsi="Banff" w:cs="Banff"/>
          <w:color w:val="000000"/>
          <w:sz w:val="24"/>
          <w:szCs w:val="24"/>
        </w:rPr>
        <w:t>Gepidae</w:t>
      </w:r>
      <w:proofErr w:type="spellEnd"/>
      <w:r>
        <w:rPr>
          <w:rFonts w:ascii="Verdana" w:eastAsia="Verdana" w:hAnsi="Verdana" w:cs="Verdana"/>
          <w:color w:val="000000"/>
          <w:sz w:val="24"/>
          <w:szCs w:val="24"/>
        </w:rPr>
        <w:t>:</w:t>
      </w:r>
    </w:p>
    <w:p w14:paraId="3B544C00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Style w:val="a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151"/>
        <w:gridCol w:w="4661"/>
      </w:tblGrid>
      <w:tr w:rsidR="008E7787" w14:paraId="3914261F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4758A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Achternaam:</w:t>
            </w:r>
            <w:r>
              <w:rPr>
                <w:rFonts w:ascii="Verdana" w:eastAsia="Verdana" w:hAnsi="Verdana" w:cs="Verdana"/>
                <w:color w:val="000000"/>
              </w:rPr>
              <w:tab/>
              <w:t xml:space="preserve">   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dhr. /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mevr. 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0B4B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E7787" w14:paraId="22BFE56D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73FFD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Voornaam: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2EA6C1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7787" w14:paraId="7581B172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39A0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Adres:</w:t>
            </w:r>
            <w:r>
              <w:rPr>
                <w:rFonts w:ascii="Verdana" w:eastAsia="Verdana" w:hAnsi="Verdana" w:cs="Verdana"/>
                <w:color w:val="000000"/>
              </w:rPr>
              <w:tab/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9C7D5A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</w:tr>
      <w:tr w:rsidR="008E7787" w14:paraId="5D3EDAE5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54C2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Postcode en Woonplaats: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9D5124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FF0000"/>
                <w:sz w:val="22"/>
                <w:szCs w:val="22"/>
              </w:rPr>
            </w:pPr>
          </w:p>
        </w:tc>
      </w:tr>
      <w:tr w:rsidR="008E7787" w14:paraId="45DC721B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0771B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E-mail adres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**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C62093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7787" w14:paraId="3D2FD3C7" w14:textId="77777777">
        <w:trPr>
          <w:trHeight w:val="32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25352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  <w:p w14:paraId="1B133EA4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* omcirkel wat van toepassing is</w:t>
            </w:r>
          </w:p>
          <w:p w14:paraId="4C56E8DA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</w:rPr>
              <w:t>**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Liever geen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UvT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of ander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e-mail adres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 xml:space="preserve"> van een instelling omdat deze meestal niet blijvend zijn.</w:t>
            </w:r>
          </w:p>
        </w:tc>
      </w:tr>
      <w:tr w:rsidR="008E7787" w14:paraId="1634681A" w14:textId="77777777">
        <w:trPr>
          <w:trHeight w:val="32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584D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7787" w14:paraId="2963DBE1" w14:textId="77777777">
        <w:trPr>
          <w:trHeight w:val="320"/>
        </w:trPr>
        <w:tc>
          <w:tcPr>
            <w:tcW w:w="4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A7719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u w:val="single"/>
              </w:rPr>
              <w:t>Ik meld mij af als:</w:t>
            </w:r>
          </w:p>
          <w:p w14:paraId="2207E921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248751F5" w14:textId="77777777" w:rsidR="008E7787" w:rsidRDefault="001957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Competitiespelend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lid</w:t>
            </w:r>
          </w:p>
          <w:p w14:paraId="765FFBF7" w14:textId="77777777" w:rsidR="008E7787" w:rsidRDefault="001957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Niet-</w:t>
            </w:r>
            <w:proofErr w:type="spellStart"/>
            <w:r>
              <w:rPr>
                <w:rFonts w:ascii="Verdana" w:eastAsia="Verdana" w:hAnsi="Verdana" w:cs="Verdana"/>
              </w:rPr>
              <w:t>competitiespelend</w:t>
            </w:r>
            <w:proofErr w:type="spellEnd"/>
            <w:r>
              <w:rPr>
                <w:rFonts w:ascii="Verdana" w:eastAsia="Verdana" w:hAnsi="Verdana" w:cs="Verdana"/>
              </w:rPr>
              <w:t xml:space="preserve"> lid (NCS)</w:t>
            </w:r>
          </w:p>
          <w:p w14:paraId="5B523C5F" w14:textId="77777777" w:rsidR="008E7787" w:rsidRDefault="001957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</w:rPr>
              <w:t>Arderikker</w:t>
            </w:r>
            <w:proofErr w:type="spellEnd"/>
          </w:p>
          <w:p w14:paraId="7CE2FC46" w14:textId="77777777" w:rsidR="008E7787" w:rsidRDefault="001957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Partnerrikker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  <w:p w14:paraId="2AF4FB9F" w14:textId="77777777" w:rsidR="008E7787" w:rsidRDefault="001957B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Trauwlid</w:t>
            </w:r>
            <w:proofErr w:type="spellEnd"/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14:paraId="1365D5B6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u w:val="single"/>
              </w:rPr>
              <w:t>Ik word:</w:t>
            </w:r>
          </w:p>
          <w:p w14:paraId="44C45D84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3C4465D9" w14:textId="77777777" w:rsidR="008E7787" w:rsidRDefault="00195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Competitiespelend</w:t>
            </w:r>
            <w:proofErr w:type="spellEnd"/>
            <w:r>
              <w:rPr>
                <w:rFonts w:ascii="Verdana" w:eastAsia="Verdana" w:hAnsi="Verdana" w:cs="Verdana"/>
              </w:rPr>
              <w:t xml:space="preserve"> lid </w:t>
            </w:r>
          </w:p>
          <w:p w14:paraId="270407F5" w14:textId="77777777" w:rsidR="008E7787" w:rsidRDefault="00195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Niet-</w:t>
            </w:r>
            <w:proofErr w:type="spellStart"/>
            <w:r>
              <w:rPr>
                <w:rFonts w:ascii="Verdana" w:eastAsia="Verdana" w:hAnsi="Verdana" w:cs="Verdana"/>
              </w:rPr>
              <w:t>competititespelend</w:t>
            </w:r>
            <w:proofErr w:type="spellEnd"/>
            <w:r>
              <w:rPr>
                <w:rFonts w:ascii="Verdana" w:eastAsia="Verdana" w:hAnsi="Verdana" w:cs="Verdana"/>
              </w:rPr>
              <w:t xml:space="preserve"> lid (NCS)</w:t>
            </w:r>
          </w:p>
          <w:p w14:paraId="60B1F87A" w14:textId="77777777" w:rsidR="008E7787" w:rsidRDefault="00195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Arderikker</w:t>
            </w:r>
            <w:proofErr w:type="spellEnd"/>
          </w:p>
          <w:p w14:paraId="26963C2F" w14:textId="77777777" w:rsidR="008E7787" w:rsidRDefault="00195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rFonts w:ascii="Verdana" w:eastAsia="Verdana" w:hAnsi="Verdana" w:cs="Verdana"/>
              </w:rPr>
              <w:t>Partnerrikker</w:t>
            </w:r>
            <w:proofErr w:type="spellEnd"/>
          </w:p>
          <w:p w14:paraId="6C8FA512" w14:textId="77777777" w:rsidR="008E7787" w:rsidRDefault="00195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Trauwlid</w:t>
            </w:r>
            <w:proofErr w:type="spellEnd"/>
          </w:p>
          <w:p w14:paraId="5DBCA71D" w14:textId="77777777" w:rsidR="008E7787" w:rsidRDefault="001957B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Geen lid</w:t>
            </w:r>
          </w:p>
        </w:tc>
      </w:tr>
      <w:tr w:rsidR="008E7787" w14:paraId="705FB6A3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70021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14:paraId="7CCCF76F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Datum van opzegging: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3D4A7E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7787" w14:paraId="4D259B64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E7684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Reden van opzegging: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455DA0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7787" w14:paraId="10C1761B" w14:textId="77777777">
        <w:trPr>
          <w:trHeight w:val="38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C7241E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</w:p>
        </w:tc>
      </w:tr>
      <w:tr w:rsidR="008E7787" w14:paraId="5EF22CA3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B02A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Plaats: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2A99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E7787" w14:paraId="18A973E7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74934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Datum: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BAFF728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E7787" w14:paraId="4EB8BF4B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2B80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1AB63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E7787" w14:paraId="326F5BA7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F8148" w14:textId="77777777" w:rsidR="008E7787" w:rsidRDefault="001957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Handtekening: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6340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8E7787" w14:paraId="17253A78" w14:textId="77777777">
        <w:trPr>
          <w:trHeight w:val="3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BE17E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69815" w14:textId="77777777" w:rsidR="008E7787" w:rsidRDefault="008E77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</w:tr>
    </w:tbl>
    <w:p w14:paraId="0A40C319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71893DB7" w14:textId="77777777" w:rsidR="008E7787" w:rsidRDefault="001957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Arderikker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: </w:t>
      </w:r>
      <w:r>
        <w:rPr>
          <w:rFonts w:ascii="Verdana" w:eastAsia="Verdana" w:hAnsi="Verdana" w:cs="Verdana"/>
          <w:color w:val="000000"/>
        </w:rPr>
        <w:t xml:space="preserve">Als je niet meer bij </w:t>
      </w:r>
      <w:proofErr w:type="spellStart"/>
      <w:r>
        <w:rPr>
          <w:rFonts w:ascii="Verdana" w:eastAsia="Verdana" w:hAnsi="Verdana" w:cs="Verdana"/>
          <w:color w:val="000000"/>
        </w:rPr>
        <w:t>Gepidae</w:t>
      </w:r>
      <w:proofErr w:type="spellEnd"/>
      <w:r>
        <w:rPr>
          <w:rFonts w:ascii="Verdana" w:eastAsia="Verdana" w:hAnsi="Verdana" w:cs="Verdana"/>
          <w:color w:val="000000"/>
        </w:rPr>
        <w:t xml:space="preserve"> wilt spelen maar nog wel betrokken wilt zijn bij je oude vereniging kan je </w:t>
      </w:r>
      <w:proofErr w:type="spellStart"/>
      <w:r>
        <w:rPr>
          <w:rFonts w:ascii="Verdana" w:eastAsia="Verdana" w:hAnsi="Verdana" w:cs="Verdana"/>
          <w:color w:val="000000"/>
        </w:rPr>
        <w:t>Arderikker</w:t>
      </w:r>
      <w:proofErr w:type="spellEnd"/>
      <w:r>
        <w:rPr>
          <w:rFonts w:ascii="Verdana" w:eastAsia="Verdana" w:hAnsi="Verdana" w:cs="Verdana"/>
          <w:color w:val="000000"/>
        </w:rPr>
        <w:t xml:space="preserve"> worden. Je ontvangt de nieuwsbrief en mag deelnemen aan alle activiteiten. </w:t>
      </w:r>
    </w:p>
    <w:p w14:paraId="3911990E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7329866C" w14:textId="77777777" w:rsidR="008E7787" w:rsidRDefault="001957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t>Partnerrikker</w:t>
      </w:r>
      <w:proofErr w:type="spellEnd"/>
      <w:r>
        <w:rPr>
          <w:rFonts w:ascii="Verdana" w:eastAsia="Verdana" w:hAnsi="Verdana" w:cs="Verdana"/>
          <w:b/>
        </w:rPr>
        <w:t xml:space="preserve">: </w:t>
      </w:r>
      <w:r>
        <w:rPr>
          <w:rFonts w:ascii="Verdana" w:eastAsia="Verdana" w:hAnsi="Verdana" w:cs="Verdana"/>
        </w:rPr>
        <w:t xml:space="preserve">Is een andere </w:t>
      </w:r>
      <w:proofErr w:type="spellStart"/>
      <w:r>
        <w:rPr>
          <w:rFonts w:ascii="Verdana" w:eastAsia="Verdana" w:hAnsi="Verdana" w:cs="Verdana"/>
        </w:rPr>
        <w:t>Arderikker</w:t>
      </w:r>
      <w:proofErr w:type="spellEnd"/>
      <w:r>
        <w:rPr>
          <w:rFonts w:ascii="Verdana" w:eastAsia="Verdana" w:hAnsi="Verdana" w:cs="Verdana"/>
        </w:rPr>
        <w:t xml:space="preserve"> jouw levensgezel? Geef je dan met z’n tweeën op als </w:t>
      </w:r>
      <w:proofErr w:type="spellStart"/>
      <w:r>
        <w:rPr>
          <w:rFonts w:ascii="Verdana" w:eastAsia="Verdana" w:hAnsi="Verdana" w:cs="Verdana"/>
        </w:rPr>
        <w:t>Partnerrikker</w:t>
      </w:r>
      <w:proofErr w:type="spellEnd"/>
      <w:r>
        <w:rPr>
          <w:rFonts w:ascii="Verdana" w:eastAsia="Verdana" w:hAnsi="Verdana" w:cs="Verdana"/>
        </w:rPr>
        <w:t xml:space="preserve">. Dit is hetzelfde als een </w:t>
      </w:r>
      <w:proofErr w:type="spellStart"/>
      <w:r>
        <w:rPr>
          <w:rFonts w:ascii="Verdana" w:eastAsia="Verdana" w:hAnsi="Verdana" w:cs="Verdana"/>
        </w:rPr>
        <w:t>Arderikker</w:t>
      </w:r>
      <w:proofErr w:type="spellEnd"/>
      <w:r>
        <w:rPr>
          <w:rFonts w:ascii="Verdana" w:eastAsia="Verdana" w:hAnsi="Verdana" w:cs="Verdana"/>
        </w:rPr>
        <w:t xml:space="preserve"> maar je betaald minder contributie.</w:t>
      </w:r>
    </w:p>
    <w:p w14:paraId="1B16E35C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581CF94B" w14:textId="77777777" w:rsidR="008E7787" w:rsidRDefault="001957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t>Trauwlid</w:t>
      </w:r>
      <w:proofErr w:type="spellEnd"/>
      <w:r>
        <w:rPr>
          <w:rFonts w:ascii="Verdana" w:eastAsia="Verdana" w:hAnsi="Verdana" w:cs="Verdana"/>
          <w:b/>
        </w:rPr>
        <w:t>:</w:t>
      </w:r>
      <w:r>
        <w:rPr>
          <w:rFonts w:ascii="Verdana" w:eastAsia="Verdana" w:hAnsi="Verdana" w:cs="Verdana"/>
        </w:rPr>
        <w:t xml:space="preserve"> Geen zin om te volleyballen maar wel in de gezelligheid van </w:t>
      </w:r>
      <w:proofErr w:type="spellStart"/>
      <w:r>
        <w:rPr>
          <w:rFonts w:ascii="Verdana" w:eastAsia="Verdana" w:hAnsi="Verdana" w:cs="Verdana"/>
        </w:rPr>
        <w:t>Gepidae</w:t>
      </w:r>
      <w:proofErr w:type="spellEnd"/>
      <w:r>
        <w:rPr>
          <w:rFonts w:ascii="Verdana" w:eastAsia="Verdana" w:hAnsi="Verdana" w:cs="Verdana"/>
        </w:rPr>
        <w:t>? Schrijf je d</w:t>
      </w:r>
      <w:r>
        <w:rPr>
          <w:rFonts w:ascii="Verdana" w:eastAsia="Verdana" w:hAnsi="Verdana" w:cs="Verdana"/>
        </w:rPr>
        <w:t xml:space="preserve">an in als </w:t>
      </w:r>
      <w:proofErr w:type="spellStart"/>
      <w:r>
        <w:rPr>
          <w:rFonts w:ascii="Verdana" w:eastAsia="Verdana" w:hAnsi="Verdana" w:cs="Verdana"/>
        </w:rPr>
        <w:t>Trauwlid</w:t>
      </w:r>
      <w:proofErr w:type="spellEnd"/>
      <w:r>
        <w:rPr>
          <w:rFonts w:ascii="Verdana" w:eastAsia="Verdana" w:hAnsi="Verdana" w:cs="Verdana"/>
        </w:rPr>
        <w:t>. Dan kan je meedoen aan alle activiteiten en ontvang je de nieuwsbrief.</w:t>
      </w:r>
    </w:p>
    <w:p w14:paraId="6A9486EA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5F08A296" w14:textId="77777777" w:rsidR="008E7787" w:rsidRDefault="001957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NCS-lid:</w:t>
      </w:r>
      <w:r>
        <w:rPr>
          <w:rFonts w:ascii="Verdana" w:eastAsia="Verdana" w:hAnsi="Verdana" w:cs="Verdana"/>
          <w:color w:val="000000"/>
        </w:rPr>
        <w:t xml:space="preserve"> Heb je geen zin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om competitie te spelen, maar wil je nog wel blijven trainen? Dat kan bij </w:t>
      </w:r>
      <w:proofErr w:type="spellStart"/>
      <w:r>
        <w:rPr>
          <w:rFonts w:ascii="Verdana" w:eastAsia="Verdana" w:hAnsi="Verdana" w:cs="Verdana"/>
          <w:color w:val="000000"/>
        </w:rPr>
        <w:t>Gepidae</w:t>
      </w:r>
      <w:proofErr w:type="spellEnd"/>
      <w:r>
        <w:rPr>
          <w:rFonts w:ascii="Verdana" w:eastAsia="Verdana" w:hAnsi="Verdana" w:cs="Verdana"/>
          <w:color w:val="000000"/>
        </w:rPr>
        <w:t xml:space="preserve"> door NCS-lid te worden. Hierdoor kan je naast trainen ook</w:t>
      </w:r>
      <w:r>
        <w:rPr>
          <w:rFonts w:ascii="Verdana" w:eastAsia="Verdana" w:hAnsi="Verdana" w:cs="Verdana"/>
          <w:color w:val="000000"/>
        </w:rPr>
        <w:t xml:space="preserve"> mee doen aan activiteiten en blijf je op de hoogte van het nieuws binnen de vereniging. </w:t>
      </w:r>
    </w:p>
    <w:p w14:paraId="69523DB0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13158A0B" w14:textId="77777777" w:rsidR="008E7787" w:rsidRDefault="008E778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14:paraId="3C5D7A33" w14:textId="77777777" w:rsidR="008E7787" w:rsidRDefault="001957B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Lever dit formulier in op één van de volgende manieren:</w:t>
      </w:r>
    </w:p>
    <w:p w14:paraId="6925C4D3" w14:textId="77777777" w:rsidR="008E7787" w:rsidRDefault="0019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>Bij iemand van het bestuur</w:t>
      </w:r>
    </w:p>
    <w:p w14:paraId="68FCCBBC" w14:textId="77777777" w:rsidR="008E7787" w:rsidRDefault="001957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Mailen naar </w:t>
      </w:r>
      <w:hyperlink r:id="rId8">
        <w:r>
          <w:rPr>
            <w:rFonts w:ascii="Verdana" w:eastAsia="Verdana" w:hAnsi="Verdana" w:cs="Verdana"/>
            <w:b/>
            <w:color w:val="0000FF"/>
            <w:u w:val="single"/>
          </w:rPr>
          <w:t>secretaris@gepidae.nl</w:t>
        </w:r>
      </w:hyperlink>
    </w:p>
    <w:sectPr w:rsidR="008E7787">
      <w:headerReference w:type="default" r:id="rId9"/>
      <w:pgSz w:w="11906" w:h="16838"/>
      <w:pgMar w:top="1440" w:right="1361" w:bottom="1361" w:left="136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64223" w14:textId="77777777" w:rsidR="001957BF" w:rsidRDefault="001957BF">
      <w:r>
        <w:separator/>
      </w:r>
    </w:p>
  </w:endnote>
  <w:endnote w:type="continuationSeparator" w:id="0">
    <w:p w14:paraId="42FC5AC7" w14:textId="77777777" w:rsidR="001957BF" w:rsidRDefault="0019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nff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85179" w14:textId="77777777" w:rsidR="001957BF" w:rsidRDefault="001957BF">
      <w:r>
        <w:separator/>
      </w:r>
    </w:p>
  </w:footnote>
  <w:footnote w:type="continuationSeparator" w:id="0">
    <w:p w14:paraId="30F50CD2" w14:textId="77777777" w:rsidR="001957BF" w:rsidRDefault="0019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F0DE" w14:textId="77777777" w:rsidR="008E7787" w:rsidRDefault="008E7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34A31"/>
    <w:multiLevelType w:val="multilevel"/>
    <w:tmpl w:val="048CD308"/>
    <w:lvl w:ilvl="0">
      <w:numFmt w:val="bullet"/>
      <w:lvlText w:val="⬜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E868CE"/>
    <w:multiLevelType w:val="multilevel"/>
    <w:tmpl w:val="F5DC8254"/>
    <w:lvl w:ilvl="0">
      <w:numFmt w:val="bullet"/>
      <w:lvlText w:val="⬜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6160B1"/>
    <w:multiLevelType w:val="multilevel"/>
    <w:tmpl w:val="6F84A9F4"/>
    <w:lvl w:ilvl="0">
      <w:start w:val="1"/>
      <w:numFmt w:val="bullet"/>
      <w:lvlText w:val="●"/>
      <w:lvlJc w:val="left"/>
      <w:pPr>
        <w:ind w:left="804" w:hanging="359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87"/>
    <w:rsid w:val="001957BF"/>
    <w:rsid w:val="00234023"/>
    <w:rsid w:val="00613966"/>
    <w:rsid w:val="008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C70028"/>
  <w15:docId w15:val="{D9353C7D-ABC7-C345-84EF-3810679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gepida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Moes,Mandy M.</cp:lastModifiedBy>
  <cp:revision>2</cp:revision>
  <dcterms:created xsi:type="dcterms:W3CDTF">2020-10-28T13:37:00Z</dcterms:created>
  <dcterms:modified xsi:type="dcterms:W3CDTF">2020-10-28T13:37:00Z</dcterms:modified>
</cp:coreProperties>
</file>